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9092" w14:textId="06671CB9" w:rsidR="008708AB" w:rsidRDefault="005B7B70">
      <w:pPr>
        <w:rPr>
          <w:rFonts w:ascii="Arial" w:hAnsi="Arial" w:cs="Arial"/>
          <w:b/>
          <w:bCs/>
          <w:caps/>
          <w:color w:val="EA6B14"/>
          <w:sz w:val="32"/>
          <w:szCs w:val="32"/>
          <w:shd w:val="clear" w:color="auto" w:fill="FFFFFF"/>
        </w:rPr>
      </w:pPr>
      <w:r w:rsidRPr="005B7B70">
        <w:rPr>
          <w:rFonts w:ascii="Arial" w:hAnsi="Arial" w:cs="Arial"/>
          <w:b/>
          <w:bCs/>
          <w:caps/>
          <w:color w:val="EA6B14"/>
          <w:sz w:val="32"/>
          <w:szCs w:val="32"/>
          <w:shd w:val="clear" w:color="auto" w:fill="FFFFFF"/>
        </w:rPr>
        <w:t>Keeping it small - Investigating miniature art</w:t>
      </w:r>
      <w:r w:rsidR="00224DC3">
        <w:rPr>
          <w:rFonts w:ascii="Arial" w:hAnsi="Arial" w:cs="Arial"/>
          <w:b/>
          <w:bCs/>
          <w:caps/>
          <w:color w:val="EA6B14"/>
          <w:sz w:val="32"/>
          <w:szCs w:val="32"/>
          <w:shd w:val="clear" w:color="auto" w:fill="FFFFFF"/>
        </w:rPr>
        <w:t>, 2022</w:t>
      </w:r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5B7B70" w:rsidRPr="00B600FA" w14:paraId="6974E450" w14:textId="77777777" w:rsidTr="005B7B70">
        <w:trPr>
          <w:trHeight w:val="307"/>
        </w:trPr>
        <w:tc>
          <w:tcPr>
            <w:tcW w:w="9063" w:type="dxa"/>
          </w:tcPr>
          <w:p w14:paraId="4684A32E" w14:textId="0A089CC5" w:rsidR="005B7B70" w:rsidRPr="00B600FA" w:rsidRDefault="005B7B70" w:rsidP="00A7261B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</w:pPr>
            <w:r w:rsidRPr="00B600FA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  <w:t xml:space="preserve">Curriculum Links: EYLF  </w:t>
            </w:r>
          </w:p>
        </w:tc>
      </w:tr>
      <w:tr w:rsidR="005B7B70" w:rsidRPr="00B600FA" w14:paraId="7C071DC5" w14:textId="77777777" w:rsidTr="005B7B70">
        <w:trPr>
          <w:trHeight w:val="981"/>
        </w:trPr>
        <w:tc>
          <w:tcPr>
            <w:tcW w:w="9063" w:type="dxa"/>
          </w:tcPr>
          <w:p w14:paraId="4467D1A4" w14:textId="77777777" w:rsidR="005B7B70" w:rsidRPr="00B600FA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DE24EBA" w14:textId="77777777" w:rsidR="005B7B70" w:rsidRPr="00B600FA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600F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OUTCOMES </w:t>
            </w:r>
          </w:p>
          <w:p w14:paraId="4DF320B8" w14:textId="77777777" w:rsidR="005B7B70" w:rsidRPr="00B600FA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33B02F2" w14:textId="77777777" w:rsidR="005B7B70" w:rsidRPr="00B600FA" w:rsidRDefault="005B7B70" w:rsidP="00A726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600FA">
              <w:rPr>
                <w:rFonts w:ascii="Arial" w:hAnsi="Arial" w:cs="Arial"/>
                <w:sz w:val="24"/>
                <w:szCs w:val="24"/>
              </w:rPr>
              <w:t xml:space="preserve">Children have a strong sense of identity. </w:t>
            </w:r>
          </w:p>
          <w:p w14:paraId="09ECB810" w14:textId="77777777" w:rsidR="005B7B70" w:rsidRPr="00B600FA" w:rsidRDefault="005B7B70" w:rsidP="00A726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600FA">
              <w:rPr>
                <w:rFonts w:ascii="Arial" w:hAnsi="Arial" w:cs="Arial"/>
                <w:sz w:val="24"/>
                <w:szCs w:val="24"/>
              </w:rPr>
              <w:t xml:space="preserve">Children </w:t>
            </w:r>
            <w:proofErr w:type="gramStart"/>
            <w:r w:rsidRPr="00B600FA">
              <w:rPr>
                <w:rFonts w:ascii="Arial" w:hAnsi="Arial" w:cs="Arial"/>
                <w:sz w:val="24"/>
                <w:szCs w:val="24"/>
              </w:rPr>
              <w:t>are connected with</w:t>
            </w:r>
            <w:proofErr w:type="gramEnd"/>
            <w:r w:rsidRPr="00B600FA">
              <w:rPr>
                <w:rFonts w:ascii="Arial" w:hAnsi="Arial" w:cs="Arial"/>
                <w:sz w:val="24"/>
                <w:szCs w:val="24"/>
              </w:rPr>
              <w:t xml:space="preserve"> and contribute to their world. </w:t>
            </w:r>
          </w:p>
          <w:p w14:paraId="595DEF7E" w14:textId="77777777" w:rsidR="005B7B70" w:rsidRPr="00B600FA" w:rsidRDefault="005B7B70" w:rsidP="00A726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600FA">
              <w:rPr>
                <w:rFonts w:ascii="Arial" w:hAnsi="Arial" w:cs="Arial"/>
                <w:sz w:val="24"/>
                <w:szCs w:val="24"/>
              </w:rPr>
              <w:t xml:space="preserve">Children have a strong sense of wellbeing. </w:t>
            </w:r>
          </w:p>
          <w:p w14:paraId="03B98FA8" w14:textId="77777777" w:rsidR="005B7B70" w:rsidRPr="00B600FA" w:rsidRDefault="005B7B70" w:rsidP="00A726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600FA">
              <w:rPr>
                <w:rFonts w:ascii="Arial" w:hAnsi="Arial" w:cs="Arial"/>
                <w:sz w:val="24"/>
                <w:szCs w:val="24"/>
              </w:rPr>
              <w:t xml:space="preserve">Children are confident and involved learners. </w:t>
            </w:r>
          </w:p>
          <w:p w14:paraId="00C8D0E4" w14:textId="77777777" w:rsidR="005B7B70" w:rsidRPr="00B600FA" w:rsidRDefault="005B7B70" w:rsidP="00A726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600FA">
              <w:rPr>
                <w:rFonts w:ascii="Arial" w:hAnsi="Arial" w:cs="Arial"/>
                <w:sz w:val="24"/>
                <w:szCs w:val="24"/>
              </w:rPr>
              <w:t xml:space="preserve">Children are effective communicators. </w:t>
            </w:r>
          </w:p>
          <w:p w14:paraId="3302586D" w14:textId="77777777" w:rsidR="005B7B70" w:rsidRPr="00B600FA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B7B70" w:rsidRPr="00B600FA" w14:paraId="68558E37" w14:textId="77777777" w:rsidTr="005B7B70">
        <w:trPr>
          <w:trHeight w:val="981"/>
        </w:trPr>
        <w:tc>
          <w:tcPr>
            <w:tcW w:w="9063" w:type="dxa"/>
          </w:tcPr>
          <w:p w14:paraId="380E018B" w14:textId="77777777" w:rsidR="005B7B70" w:rsidRPr="00B600FA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C5E142E" w14:textId="77777777" w:rsidR="005B7B70" w:rsidRPr="00B600FA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600F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PRACTICE</w:t>
            </w:r>
          </w:p>
          <w:p w14:paraId="1038E4A8" w14:textId="77777777" w:rsidR="005B7B70" w:rsidRPr="00B600FA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1A8C07E" w14:textId="77777777" w:rsidR="005B7B70" w:rsidRPr="00B600FA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600F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Holistic Approach:</w:t>
            </w:r>
            <w:r w:rsidRPr="00B600FA">
              <w:rPr>
                <w:rFonts w:ascii="Arial" w:hAnsi="Arial" w:cs="Arial"/>
                <w:sz w:val="24"/>
                <w:szCs w:val="24"/>
                <w:lang w:val="en-GB"/>
              </w:rPr>
              <w:t xml:space="preserve"> Implementing social activity with other children and educators, and community participation through the interaction with an external party of cultural value.</w:t>
            </w:r>
          </w:p>
          <w:p w14:paraId="71ED9C34" w14:textId="77777777" w:rsidR="005B7B70" w:rsidRPr="00B600FA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600F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Responsiveness to Children:</w:t>
            </w:r>
            <w:r w:rsidRPr="00B600FA">
              <w:rPr>
                <w:rFonts w:ascii="Arial" w:hAnsi="Arial" w:cs="Arial"/>
                <w:sz w:val="24"/>
                <w:szCs w:val="24"/>
                <w:lang w:val="en-GB"/>
              </w:rPr>
              <w:t xml:space="preserve"> Catering for differentiation (responding to all children’s interests). Allowing children to have an opinion regarding the programs content, and a choice in 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elation</w:t>
            </w:r>
            <w:r w:rsidRPr="00B600FA">
              <w:rPr>
                <w:rFonts w:ascii="Arial" w:hAnsi="Arial" w:cs="Arial"/>
                <w:sz w:val="24"/>
                <w:szCs w:val="24"/>
                <w:lang w:val="en-GB"/>
              </w:rPr>
              <w:t xml:space="preserve"> to the inspiration they use for their artmaking. </w:t>
            </w:r>
          </w:p>
          <w:p w14:paraId="438E6F9A" w14:textId="77777777" w:rsidR="005B7B70" w:rsidRPr="00B600FA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600F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Learning Through Play:</w:t>
            </w:r>
            <w:r w:rsidRPr="00B600FA">
              <w:rPr>
                <w:rFonts w:ascii="Arial" w:hAnsi="Arial" w:cs="Arial"/>
                <w:sz w:val="24"/>
                <w:szCs w:val="24"/>
                <w:lang w:val="en-GB"/>
              </w:rPr>
              <w:t xml:space="preserve"> Allowing children to play and interact with other children and educators throughout the learning activities: developing social skills, testing new ideas, challenging one another, and developing new understandings.</w:t>
            </w:r>
          </w:p>
          <w:p w14:paraId="4A5C3266" w14:textId="77777777" w:rsidR="005B7B70" w:rsidRPr="00B600FA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600F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Intentional Teaching:</w:t>
            </w:r>
            <w:r w:rsidRPr="00B600FA">
              <w:rPr>
                <w:rFonts w:ascii="Arial" w:hAnsi="Arial" w:cs="Arial"/>
                <w:sz w:val="24"/>
                <w:szCs w:val="24"/>
                <w:lang w:val="en-GB"/>
              </w:rPr>
              <w:t xml:space="preserve"> Learning will occur through social interactions, and conversation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with</w:t>
            </w:r>
            <w:r w:rsidRPr="00B600F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explaining and questioning museums and art forms</w:t>
            </w:r>
            <w:r w:rsidRPr="00B600F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35066099" w14:textId="0C450E03" w:rsidR="005B7B70" w:rsidRPr="00882ED3" w:rsidRDefault="005B7B70" w:rsidP="005B7B7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600F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Learning Environment:</w:t>
            </w:r>
            <w:r w:rsidRPr="00B600FA">
              <w:rPr>
                <w:rFonts w:ascii="Arial" w:hAnsi="Arial" w:cs="Arial"/>
                <w:sz w:val="24"/>
                <w:szCs w:val="24"/>
                <w:lang w:val="en-GB"/>
              </w:rPr>
              <w:t xml:space="preserve"> The program is vibrant and engaging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B600F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It</w:t>
            </w:r>
            <w:r w:rsidRPr="00B600FA">
              <w:rPr>
                <w:rFonts w:ascii="Arial" w:hAnsi="Arial" w:cs="Arial"/>
                <w:sz w:val="24"/>
                <w:szCs w:val="24"/>
                <w:lang w:val="en-GB"/>
              </w:rPr>
              <w:t xml:space="preserve"> will stimulate the interests </w:t>
            </w:r>
            <w:r w:rsidR="008708AB">
              <w:rPr>
                <w:rFonts w:ascii="Arial" w:hAnsi="Arial" w:cs="Arial"/>
                <w:sz w:val="24"/>
                <w:szCs w:val="24"/>
                <w:lang w:val="en-GB"/>
              </w:rPr>
              <w:t>and abilities of each child.</w:t>
            </w:r>
          </w:p>
          <w:p w14:paraId="50B48AF3" w14:textId="497AE2EF" w:rsidR="005B7B70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A60D90C" w14:textId="40735C41" w:rsidR="008708AB" w:rsidRDefault="008708AB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24A6FA9D" w14:textId="34E91A13" w:rsidR="008708AB" w:rsidRDefault="008708AB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6D9A17DA" w14:textId="4B91F4F0" w:rsidR="008708AB" w:rsidRDefault="008708AB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396E8703" w14:textId="603E402D" w:rsidR="008708AB" w:rsidRDefault="008708AB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F30E021" w14:textId="21132D67" w:rsidR="008708AB" w:rsidRDefault="008708AB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7C192F8" w14:textId="58302A08" w:rsidR="008708AB" w:rsidRDefault="008708AB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AC94B26" w14:textId="2754CD45" w:rsidR="008708AB" w:rsidRDefault="008708AB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B538915" w14:textId="4EBEF399" w:rsidR="008708AB" w:rsidRDefault="008708AB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E940FEC" w14:textId="61339451" w:rsidR="008708AB" w:rsidRDefault="008708AB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12CDE17D" w14:textId="77777777" w:rsidR="008708AB" w:rsidRDefault="008708AB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39435D0D" w14:textId="77777777" w:rsidR="005B7B70" w:rsidRPr="00B600FA" w:rsidRDefault="005B7B70" w:rsidP="00A7261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D67510" w:rsidRPr="00C05ECF" w14:paraId="07BB1955" w14:textId="77777777" w:rsidTr="005B7B70">
        <w:trPr>
          <w:trHeight w:val="500"/>
        </w:trPr>
        <w:tc>
          <w:tcPr>
            <w:tcW w:w="9063" w:type="dxa"/>
          </w:tcPr>
          <w:p w14:paraId="44839A16" w14:textId="3BA7B964" w:rsidR="00D67510" w:rsidRPr="00C05ECF" w:rsidRDefault="00D67510" w:rsidP="00D67510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</w:pPr>
            <w:r w:rsidRPr="00C05ECF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  <w:lastRenderedPageBreak/>
              <w:t xml:space="preserve">Curriculum Links: Early </w:t>
            </w:r>
            <w:r w:rsidR="0042058C" w:rsidRPr="00C05ECF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  <w:t>Stage 1</w:t>
            </w:r>
            <w:r w:rsidRPr="00C05ECF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D67510" w:rsidRPr="00C05ECF" w14:paraId="16BDC9EE" w14:textId="77777777" w:rsidTr="005B7B70">
        <w:trPr>
          <w:trHeight w:val="2110"/>
        </w:trPr>
        <w:tc>
          <w:tcPr>
            <w:tcW w:w="9063" w:type="dxa"/>
          </w:tcPr>
          <w:p w14:paraId="7DDF83C4" w14:textId="7869D931" w:rsidR="00D67510" w:rsidRPr="00C05ECF" w:rsidRDefault="00D67510" w:rsidP="0020662C">
            <w:pPr>
              <w:spacing w:after="360"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 xml:space="preserve">Appreciating </w:t>
            </w:r>
          </w:p>
          <w:p w14:paraId="51950B21" w14:textId="657D404A" w:rsidR="00D67510" w:rsidRPr="00C05ECF" w:rsidRDefault="00D67510" w:rsidP="0020662C">
            <w:pPr>
              <w:spacing w:after="360"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>VAES1.3</w:t>
            </w:r>
            <w:r w:rsidR="0040285B"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: 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>Recognises some of the qualities of different artworks and begins to realise that artists make artworks.</w:t>
            </w:r>
            <w:r w:rsidRPr="00C05ECF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  <w:t xml:space="preserve"> </w:t>
            </w:r>
          </w:p>
          <w:p w14:paraId="2FC79577" w14:textId="63352EB6" w:rsidR="0020662C" w:rsidRPr="00C05ECF" w:rsidRDefault="00D67510" w:rsidP="0020662C">
            <w:pPr>
              <w:spacing w:after="360"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>VAES1.4</w:t>
            </w:r>
            <w:r w:rsidR="0040285B"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: 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>Communicates their ideas about pictures and other kinds of artworks.</w:t>
            </w:r>
            <w:r w:rsidR="0040285B" w:rsidRPr="00C05EC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D67510" w:rsidRPr="00C05ECF" w14:paraId="56826872" w14:textId="77777777" w:rsidTr="005B7B70">
        <w:trPr>
          <w:trHeight w:val="2761"/>
        </w:trPr>
        <w:tc>
          <w:tcPr>
            <w:tcW w:w="9063" w:type="dxa"/>
          </w:tcPr>
          <w:p w14:paraId="5109A67F" w14:textId="1BA8F2DF" w:rsidR="00D67510" w:rsidRPr="00C05ECF" w:rsidRDefault="00D67510" w:rsidP="0020662C">
            <w:pPr>
              <w:spacing w:after="360" w:line="276" w:lineRule="auto"/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u w:val="single"/>
                <w:lang w:eastAsia="en-AU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Making</w:t>
            </w:r>
          </w:p>
          <w:p w14:paraId="4BB5D6D6" w14:textId="052A8019" w:rsidR="00D67510" w:rsidRPr="00C05ECF" w:rsidRDefault="00D67510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>VAES1.1</w:t>
            </w:r>
            <w:r w:rsidR="0040285B"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: 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>Makes simple pictures and other kinds of artworks about things and experiences.</w:t>
            </w:r>
          </w:p>
          <w:p w14:paraId="19FFAE61" w14:textId="77777777" w:rsidR="00D67510" w:rsidRPr="00C05ECF" w:rsidRDefault="00D67510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0892CDE" w14:textId="5F58EF37" w:rsidR="00D67510" w:rsidRPr="00C05ECF" w:rsidRDefault="00D67510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>VAES1.2</w:t>
            </w:r>
            <w:r w:rsidR="0040285B"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: 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>Experiments with a range of media in selected forms.</w:t>
            </w:r>
          </w:p>
          <w:p w14:paraId="002CECBB" w14:textId="77777777" w:rsidR="00D67510" w:rsidRPr="00C05ECF" w:rsidRDefault="00D67510" w:rsidP="0020662C">
            <w:pPr>
              <w:spacing w:after="360"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</w:tbl>
    <w:p w14:paraId="1C9A761A" w14:textId="77777777" w:rsidR="0020662C" w:rsidRPr="00C05ECF" w:rsidRDefault="0020662C">
      <w:pPr>
        <w:rPr>
          <w:rFonts w:ascii="Arial" w:eastAsia="Times New Roman" w:hAnsi="Arial" w:cs="Arial"/>
          <w:b/>
          <w:bCs/>
          <w:color w:val="191919"/>
          <w:sz w:val="24"/>
          <w:szCs w:val="24"/>
          <w:lang w:eastAsia="en-AU"/>
        </w:rPr>
      </w:pPr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D67510" w:rsidRPr="00C05ECF" w14:paraId="4E3F5772" w14:textId="77777777" w:rsidTr="00B379DA">
        <w:trPr>
          <w:trHeight w:val="500"/>
        </w:trPr>
        <w:tc>
          <w:tcPr>
            <w:tcW w:w="9063" w:type="dxa"/>
          </w:tcPr>
          <w:p w14:paraId="15A74CF0" w14:textId="5A6CD310" w:rsidR="00D67510" w:rsidRPr="00C05ECF" w:rsidRDefault="0042058C" w:rsidP="00B379DA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</w:pPr>
            <w:r w:rsidRPr="00C05ECF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  <w:t xml:space="preserve">Curriculum Links: </w:t>
            </w:r>
            <w:r w:rsidR="00D67510" w:rsidRPr="00C05ECF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  <w:t xml:space="preserve">Stage 1 </w:t>
            </w:r>
          </w:p>
        </w:tc>
      </w:tr>
      <w:tr w:rsidR="00D67510" w:rsidRPr="00C05ECF" w14:paraId="3F222D52" w14:textId="77777777" w:rsidTr="00B379DA">
        <w:trPr>
          <w:trHeight w:val="2110"/>
        </w:trPr>
        <w:tc>
          <w:tcPr>
            <w:tcW w:w="9063" w:type="dxa"/>
          </w:tcPr>
          <w:p w14:paraId="052131DD" w14:textId="4BFE76C2" w:rsidR="00D67510" w:rsidRPr="00C05ECF" w:rsidRDefault="00D67510" w:rsidP="0020662C">
            <w:pPr>
              <w:spacing w:after="360"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 xml:space="preserve">Appreciating </w:t>
            </w:r>
          </w:p>
          <w:p w14:paraId="714FCC60" w14:textId="77777777" w:rsidR="00D67510" w:rsidRPr="00C05ECF" w:rsidRDefault="00D67510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>VAS1.3: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 xml:space="preserve"> Realises what artists do, who they are and what they make.</w:t>
            </w:r>
          </w:p>
          <w:p w14:paraId="1D60823A" w14:textId="77777777" w:rsidR="00D67510" w:rsidRPr="00C05ECF" w:rsidRDefault="00D67510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A70BA1F" w14:textId="77777777" w:rsidR="00D67510" w:rsidRPr="00C05ECF" w:rsidRDefault="00D67510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>VAS1.4: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 xml:space="preserve"> Begins to interpret the meaning of artworks, acknowledging the roles of artist and audience.</w:t>
            </w:r>
          </w:p>
          <w:p w14:paraId="5E6AB803" w14:textId="6200E5E6" w:rsidR="00D67510" w:rsidRPr="00C05ECF" w:rsidRDefault="00D67510" w:rsidP="0020662C">
            <w:pPr>
              <w:spacing w:after="36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7510" w:rsidRPr="00C05ECF" w14:paraId="607C2B03" w14:textId="77777777" w:rsidTr="00B379DA">
        <w:trPr>
          <w:trHeight w:val="2110"/>
        </w:trPr>
        <w:tc>
          <w:tcPr>
            <w:tcW w:w="9063" w:type="dxa"/>
          </w:tcPr>
          <w:p w14:paraId="0F479580" w14:textId="77777777" w:rsidR="00D67510" w:rsidRPr="00C05ECF" w:rsidRDefault="00D67510" w:rsidP="0020662C">
            <w:pPr>
              <w:spacing w:after="360" w:line="276" w:lineRule="auto"/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u w:val="single"/>
                <w:lang w:eastAsia="en-AU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Making</w:t>
            </w:r>
          </w:p>
          <w:p w14:paraId="2180CCF6" w14:textId="77777777" w:rsidR="00D67510" w:rsidRPr="00C05ECF" w:rsidRDefault="00D67510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>VAS1.1: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 xml:space="preserve"> Makes artworks in a particular way about experiences of real and imaginary things.</w:t>
            </w:r>
          </w:p>
          <w:p w14:paraId="6543CDF6" w14:textId="77777777" w:rsidR="00D67510" w:rsidRPr="00C05ECF" w:rsidRDefault="00D67510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54132FA" w14:textId="77777777" w:rsidR="00D67510" w:rsidRPr="00C05ECF" w:rsidRDefault="00D67510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>VAS1.2: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 xml:space="preserve"> Uses the forms to make artworks according to varying requirements.</w:t>
            </w:r>
          </w:p>
          <w:p w14:paraId="430F5776" w14:textId="77777777" w:rsidR="00D67510" w:rsidRPr="00C05ECF" w:rsidRDefault="00D67510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E9B2235" w14:textId="77777777" w:rsidR="00D67510" w:rsidRPr="00C05ECF" w:rsidRDefault="00D67510" w:rsidP="0020662C">
            <w:pPr>
              <w:spacing w:after="360"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</w:tbl>
    <w:p w14:paraId="21564F90" w14:textId="20E86A15" w:rsidR="00D67510" w:rsidRDefault="00D67510">
      <w:pPr>
        <w:rPr>
          <w:rFonts w:ascii="Arial" w:hAnsi="Arial" w:cs="Arial"/>
          <w:sz w:val="24"/>
          <w:szCs w:val="24"/>
        </w:rPr>
      </w:pPr>
    </w:p>
    <w:p w14:paraId="0F3A62C0" w14:textId="77777777" w:rsidR="00882ED3" w:rsidRPr="00C05ECF" w:rsidRDefault="00882ED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D67510" w:rsidRPr="00C05ECF" w14:paraId="7EC64B7E" w14:textId="77777777" w:rsidTr="00B379DA">
        <w:trPr>
          <w:trHeight w:val="500"/>
        </w:trPr>
        <w:tc>
          <w:tcPr>
            <w:tcW w:w="9063" w:type="dxa"/>
          </w:tcPr>
          <w:p w14:paraId="65B22870" w14:textId="3B61910E" w:rsidR="00D67510" w:rsidRPr="00C05ECF" w:rsidRDefault="0042058C" w:rsidP="00B379DA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</w:pPr>
            <w:r w:rsidRPr="00C05ECF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  <w:lastRenderedPageBreak/>
              <w:t>Curriculum Links: Stage 2</w:t>
            </w:r>
          </w:p>
        </w:tc>
      </w:tr>
      <w:tr w:rsidR="00D67510" w:rsidRPr="00C05ECF" w14:paraId="5D8F0F75" w14:textId="77777777" w:rsidTr="00B379DA">
        <w:trPr>
          <w:trHeight w:val="2110"/>
        </w:trPr>
        <w:tc>
          <w:tcPr>
            <w:tcW w:w="9063" w:type="dxa"/>
          </w:tcPr>
          <w:p w14:paraId="13909BEA" w14:textId="77777777" w:rsidR="00D67510" w:rsidRPr="00C05ECF" w:rsidRDefault="00D67510" w:rsidP="0020662C">
            <w:pPr>
              <w:spacing w:after="360"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 xml:space="preserve">Appreciating </w:t>
            </w:r>
          </w:p>
          <w:p w14:paraId="04FD780F" w14:textId="77777777" w:rsidR="0042058C" w:rsidRPr="00C05ECF" w:rsidRDefault="0042058C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>VAS2.3: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 xml:space="preserve"> Acknowledges that artists make artworks for different reasons and that various interpretations are possible.</w:t>
            </w:r>
          </w:p>
          <w:p w14:paraId="0AF39A5D" w14:textId="77777777" w:rsidR="0042058C" w:rsidRPr="00C05ECF" w:rsidRDefault="0042058C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E759D21" w14:textId="230ED87A" w:rsidR="0042058C" w:rsidRPr="00C05ECF" w:rsidRDefault="0042058C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>VAS2.4: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 xml:space="preserve"> Identifies connections between subject matter in artworks and what they refer </w:t>
            </w:r>
            <w:r w:rsidR="0084709D" w:rsidRPr="00C05ECF">
              <w:rPr>
                <w:rFonts w:ascii="Arial" w:hAnsi="Arial" w:cs="Arial"/>
                <w:sz w:val="24"/>
                <w:szCs w:val="24"/>
                <w:lang w:val="en-GB"/>
              </w:rPr>
              <w:t>to and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 xml:space="preserve"> appreciates the use of </w:t>
            </w:r>
            <w:proofErr w:type="gramStart"/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>particular techniques</w:t>
            </w:r>
            <w:proofErr w:type="gramEnd"/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4C9D221" w14:textId="77777777" w:rsidR="00D67510" w:rsidRPr="00C05ECF" w:rsidRDefault="00D67510" w:rsidP="0020662C">
            <w:pPr>
              <w:spacing w:after="36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67510" w:rsidRPr="00C05ECF" w14:paraId="2B4E1203" w14:textId="77777777" w:rsidTr="00B379DA">
        <w:trPr>
          <w:trHeight w:val="2110"/>
        </w:trPr>
        <w:tc>
          <w:tcPr>
            <w:tcW w:w="9063" w:type="dxa"/>
          </w:tcPr>
          <w:p w14:paraId="3E150B9F" w14:textId="77777777" w:rsidR="00D67510" w:rsidRPr="00C05ECF" w:rsidRDefault="00D67510" w:rsidP="0020662C">
            <w:pPr>
              <w:spacing w:after="360" w:line="276" w:lineRule="auto"/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u w:val="single"/>
                <w:lang w:eastAsia="en-AU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Making</w:t>
            </w:r>
          </w:p>
          <w:p w14:paraId="37397524" w14:textId="0B937C7E" w:rsidR="0042058C" w:rsidRPr="00C05ECF" w:rsidRDefault="0042058C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VAS2.1: 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>Represents the qualities of experiences and things that are interesting or beautiful by choosing among aspects of subject matter.</w:t>
            </w:r>
          </w:p>
          <w:p w14:paraId="324FC936" w14:textId="77777777" w:rsidR="0042058C" w:rsidRPr="00C05ECF" w:rsidRDefault="0042058C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9E6DC02" w14:textId="77777777" w:rsidR="0042058C" w:rsidRPr="00C05ECF" w:rsidRDefault="0042058C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VAS2.2: 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>Uses the forms to suggest the qualities of subject matter.</w:t>
            </w:r>
          </w:p>
          <w:p w14:paraId="79C89CD1" w14:textId="77777777" w:rsidR="00D67510" w:rsidRPr="00C05ECF" w:rsidRDefault="00D67510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034F956" w14:textId="77777777" w:rsidR="00D67510" w:rsidRPr="00C05ECF" w:rsidRDefault="00D67510" w:rsidP="0020662C">
            <w:pPr>
              <w:spacing w:after="360"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</w:tbl>
    <w:p w14:paraId="7B85200F" w14:textId="77777777" w:rsidR="0042058C" w:rsidRPr="00C05ECF" w:rsidRDefault="0042058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42058C" w:rsidRPr="00C05ECF" w14:paraId="4439B88B" w14:textId="77777777" w:rsidTr="00B379DA">
        <w:trPr>
          <w:trHeight w:val="500"/>
        </w:trPr>
        <w:tc>
          <w:tcPr>
            <w:tcW w:w="9063" w:type="dxa"/>
          </w:tcPr>
          <w:p w14:paraId="47B34A64" w14:textId="5E75FB13" w:rsidR="0042058C" w:rsidRPr="00C05ECF" w:rsidRDefault="0042058C" w:rsidP="0020662C">
            <w:pPr>
              <w:spacing w:after="360" w:line="276" w:lineRule="auto"/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</w:pPr>
            <w:r w:rsidRPr="00C05ECF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en-AU"/>
              </w:rPr>
              <w:t>Curriculum Links: Stage 3</w:t>
            </w:r>
          </w:p>
        </w:tc>
      </w:tr>
      <w:tr w:rsidR="0042058C" w:rsidRPr="00C05ECF" w14:paraId="3F919D49" w14:textId="77777777" w:rsidTr="00B379DA">
        <w:trPr>
          <w:trHeight w:val="2110"/>
        </w:trPr>
        <w:tc>
          <w:tcPr>
            <w:tcW w:w="9063" w:type="dxa"/>
          </w:tcPr>
          <w:p w14:paraId="6A92F716" w14:textId="7CF6AB1E" w:rsidR="0042058C" w:rsidRPr="00C05ECF" w:rsidRDefault="0042058C" w:rsidP="0020662C">
            <w:pPr>
              <w:spacing w:after="360"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 xml:space="preserve">Appreciating </w:t>
            </w:r>
          </w:p>
          <w:p w14:paraId="231DFD9B" w14:textId="45A2EBBB" w:rsidR="0042058C" w:rsidRPr="00C05ECF" w:rsidRDefault="0042058C" w:rsidP="0020662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>VAS3.3: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 xml:space="preserve"> Acknowledges that audiences respond in different ways to artworks and that there are different opinions about the value of artworks.</w:t>
            </w:r>
          </w:p>
          <w:p w14:paraId="5096EB64" w14:textId="77777777" w:rsidR="0042058C" w:rsidRPr="00C05ECF" w:rsidRDefault="0042058C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7055A0" w14:textId="1857C0AD" w:rsidR="0042058C" w:rsidRPr="00C05ECF" w:rsidRDefault="0042058C" w:rsidP="00C05EC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>VAS3.4: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 xml:space="preserve"> Communicates about the ways in which subject matter is represented in artworks.</w:t>
            </w:r>
          </w:p>
        </w:tc>
      </w:tr>
      <w:tr w:rsidR="0042058C" w:rsidRPr="00C05ECF" w14:paraId="199153A7" w14:textId="77777777" w:rsidTr="00B379DA">
        <w:trPr>
          <w:trHeight w:val="2110"/>
        </w:trPr>
        <w:tc>
          <w:tcPr>
            <w:tcW w:w="9063" w:type="dxa"/>
          </w:tcPr>
          <w:p w14:paraId="0A34485D" w14:textId="77777777" w:rsidR="0042058C" w:rsidRPr="00C05ECF" w:rsidRDefault="0042058C" w:rsidP="0020662C">
            <w:pPr>
              <w:spacing w:after="360" w:line="276" w:lineRule="auto"/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u w:val="single"/>
                <w:lang w:eastAsia="en-AU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Making</w:t>
            </w:r>
          </w:p>
          <w:p w14:paraId="39EE94C0" w14:textId="759E74A7" w:rsidR="0042058C" w:rsidRPr="00C05ECF" w:rsidRDefault="0042058C" w:rsidP="0020662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VAS3.1: 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 xml:space="preserve">Investigates subject matter </w:t>
            </w:r>
            <w:proofErr w:type="gramStart"/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>in an attempt to</w:t>
            </w:r>
            <w:proofErr w:type="gramEnd"/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 xml:space="preserve"> represent likenesses of things in the world.</w:t>
            </w:r>
          </w:p>
          <w:p w14:paraId="73DB207D" w14:textId="77777777" w:rsidR="0042058C" w:rsidRPr="00C05ECF" w:rsidRDefault="0042058C" w:rsidP="002066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ECC338F" w14:textId="00BF33E5" w:rsidR="0042058C" w:rsidRPr="00C05ECF" w:rsidRDefault="0042058C" w:rsidP="0020662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ECF">
              <w:rPr>
                <w:rFonts w:ascii="Arial" w:hAnsi="Arial" w:cs="Arial"/>
                <w:b/>
                <w:sz w:val="24"/>
                <w:szCs w:val="24"/>
                <w:lang w:val="en-GB"/>
              </w:rPr>
              <w:t>VAS3.2:</w:t>
            </w:r>
            <w:r w:rsidRPr="00C05ECF">
              <w:rPr>
                <w:rFonts w:ascii="Arial" w:hAnsi="Arial" w:cs="Arial"/>
                <w:sz w:val="24"/>
                <w:szCs w:val="24"/>
                <w:lang w:val="en-GB"/>
              </w:rPr>
              <w:t xml:space="preserve"> Makes artworks for different audiences assembling materials in a variety of ways.</w:t>
            </w:r>
          </w:p>
          <w:p w14:paraId="6AE2CAF7" w14:textId="77777777" w:rsidR="0042058C" w:rsidRPr="00C05ECF" w:rsidRDefault="0042058C" w:rsidP="0020662C">
            <w:pPr>
              <w:spacing w:after="360"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</w:tbl>
    <w:p w14:paraId="3542B7DD" w14:textId="77777777" w:rsidR="00552C54" w:rsidRPr="00C05ECF" w:rsidRDefault="00552C54">
      <w:pPr>
        <w:rPr>
          <w:rFonts w:ascii="Arial" w:hAnsi="Arial" w:cs="Arial"/>
          <w:sz w:val="24"/>
          <w:szCs w:val="24"/>
        </w:rPr>
      </w:pPr>
    </w:p>
    <w:sectPr w:rsidR="00552C54" w:rsidRPr="00C05E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D40C" w14:textId="77777777" w:rsidR="00C05ECF" w:rsidRDefault="00C05ECF" w:rsidP="00C05ECF">
      <w:pPr>
        <w:spacing w:after="0" w:line="240" w:lineRule="auto"/>
      </w:pPr>
      <w:r>
        <w:separator/>
      </w:r>
    </w:p>
  </w:endnote>
  <w:endnote w:type="continuationSeparator" w:id="0">
    <w:p w14:paraId="605548A4" w14:textId="77777777" w:rsidR="00C05ECF" w:rsidRDefault="00C05ECF" w:rsidP="00C0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5204" w14:textId="77777777" w:rsidR="00C05ECF" w:rsidRDefault="00C05ECF" w:rsidP="00C05ECF">
      <w:pPr>
        <w:spacing w:after="0" w:line="240" w:lineRule="auto"/>
      </w:pPr>
      <w:r>
        <w:separator/>
      </w:r>
    </w:p>
  </w:footnote>
  <w:footnote w:type="continuationSeparator" w:id="0">
    <w:p w14:paraId="1429757D" w14:textId="77777777" w:rsidR="00C05ECF" w:rsidRDefault="00C05ECF" w:rsidP="00C0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FEBF" w14:textId="5DFAAA17" w:rsidR="00C05ECF" w:rsidRPr="00C05ECF" w:rsidRDefault="00C05ECF" w:rsidP="00C05EC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5C18E8" wp14:editId="660049C4">
          <wp:simplePos x="0" y="0"/>
          <wp:positionH relativeFrom="column">
            <wp:posOffset>4743450</wp:posOffset>
          </wp:positionH>
          <wp:positionV relativeFrom="paragraph">
            <wp:posOffset>-249555</wp:posOffset>
          </wp:positionV>
          <wp:extent cx="1032799" cy="942975"/>
          <wp:effectExtent l="0" t="0" r="0" b="0"/>
          <wp:wrapThrough wrapText="bothSides">
            <wp:wrapPolygon edited="0">
              <wp:start x="0" y="0"/>
              <wp:lineTo x="0" y="20945"/>
              <wp:lineTo x="12753" y="20945"/>
              <wp:lineTo x="21122" y="17018"/>
              <wp:lineTo x="21122" y="11345"/>
              <wp:lineTo x="20325" y="6982"/>
              <wp:lineTo x="1793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9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39AB"/>
    <w:multiLevelType w:val="hybridMultilevel"/>
    <w:tmpl w:val="41920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10"/>
    <w:rsid w:val="00093244"/>
    <w:rsid w:val="0020662C"/>
    <w:rsid w:val="00224DC3"/>
    <w:rsid w:val="00391031"/>
    <w:rsid w:val="003C1F8F"/>
    <w:rsid w:val="003D3BF8"/>
    <w:rsid w:val="003D4C87"/>
    <w:rsid w:val="0040285B"/>
    <w:rsid w:val="0042058C"/>
    <w:rsid w:val="0049349F"/>
    <w:rsid w:val="004E6203"/>
    <w:rsid w:val="00552C54"/>
    <w:rsid w:val="005B7B70"/>
    <w:rsid w:val="0084709D"/>
    <w:rsid w:val="008708AB"/>
    <w:rsid w:val="00882ED3"/>
    <w:rsid w:val="00A25952"/>
    <w:rsid w:val="00B80F47"/>
    <w:rsid w:val="00BB71BC"/>
    <w:rsid w:val="00C05ECF"/>
    <w:rsid w:val="00CC13FC"/>
    <w:rsid w:val="00CD2138"/>
    <w:rsid w:val="00CD74C6"/>
    <w:rsid w:val="00D67510"/>
    <w:rsid w:val="00E12883"/>
    <w:rsid w:val="00E13FA5"/>
    <w:rsid w:val="00EC4FFB"/>
    <w:rsid w:val="00F777B8"/>
    <w:rsid w:val="00FB0077"/>
    <w:rsid w:val="00FB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EFA6FB"/>
  <w15:chartTrackingRefBased/>
  <w15:docId w15:val="{1BAA3466-9E82-7A4A-A13F-0D822F12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2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49F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5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5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C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B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Weir, Evangeline</dc:creator>
  <cp:keywords/>
  <dc:description/>
  <cp:lastModifiedBy>Alexis Rickards</cp:lastModifiedBy>
  <cp:revision>2</cp:revision>
  <dcterms:created xsi:type="dcterms:W3CDTF">2022-01-31T23:56:00Z</dcterms:created>
  <dcterms:modified xsi:type="dcterms:W3CDTF">2022-01-31T23:56:00Z</dcterms:modified>
</cp:coreProperties>
</file>