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A031" w14:textId="77777777" w:rsidR="00DE6A09" w:rsidRDefault="00DE6A09" w:rsidP="00DE6A09">
      <w:pPr>
        <w:rPr>
          <w:rFonts w:ascii="Calibri" w:hAnsi="Calibri" w:cs="Calibri"/>
        </w:rPr>
      </w:pPr>
    </w:p>
    <w:p w14:paraId="44438253" w14:textId="77777777" w:rsidR="00010A52" w:rsidRPr="00941EE9" w:rsidRDefault="00010A52" w:rsidP="00010A52">
      <w:pPr>
        <w:ind w:left="-180" w:right="-334"/>
        <w:jc w:val="center"/>
        <w:outlineLvl w:val="0"/>
        <w:rPr>
          <w:rFonts w:ascii="Calibri" w:hAnsi="Calibri" w:cs="Calibri"/>
          <w:b/>
          <w:sz w:val="40"/>
          <w:szCs w:val="40"/>
          <w:lang w:val="en-US" w:eastAsia="en-US"/>
        </w:rPr>
      </w:pPr>
      <w:r w:rsidRPr="00941EE9">
        <w:rPr>
          <w:rFonts w:ascii="Calibri" w:hAnsi="Calibri" w:cs="Calibri"/>
          <w:b/>
          <w:sz w:val="40"/>
          <w:szCs w:val="40"/>
          <w:lang w:val="en-US" w:eastAsia="en-US"/>
        </w:rPr>
        <w:t>New England Regional Art Museum Limited</w:t>
      </w:r>
    </w:p>
    <w:p w14:paraId="6CEB7A2C" w14:textId="77777777" w:rsidR="00010A52" w:rsidRPr="00941EE9" w:rsidRDefault="00010A52" w:rsidP="00010A52">
      <w:pPr>
        <w:jc w:val="right"/>
        <w:outlineLvl w:val="0"/>
        <w:rPr>
          <w:rFonts w:ascii="Calibri" w:eastAsia="Arial Unicode MS" w:hAnsi="Calibri" w:cs="Calibri"/>
          <w:sz w:val="20"/>
          <w:szCs w:val="20"/>
          <w:lang w:val="it-IT" w:eastAsia="en-US"/>
        </w:rPr>
      </w:pPr>
      <w:r w:rsidRPr="00941EE9">
        <w:rPr>
          <w:rFonts w:ascii="Calibri" w:eastAsia="Arial Unicode MS" w:hAnsi="Calibri" w:cs="Calibri"/>
          <w:sz w:val="20"/>
          <w:szCs w:val="20"/>
          <w:lang w:val="it-IT" w:eastAsia="en-US"/>
        </w:rPr>
        <w:t>ABN 47 131 297 731</w:t>
      </w:r>
    </w:p>
    <w:p w14:paraId="20BAE9E4" w14:textId="77777777" w:rsidR="00010A52" w:rsidRPr="00941EE9" w:rsidRDefault="00010A52" w:rsidP="00010A52">
      <w:pPr>
        <w:jc w:val="center"/>
        <w:rPr>
          <w:rFonts w:ascii="Calibri" w:eastAsia="Arial Unicode MS" w:hAnsi="Calibri" w:cs="Calibri"/>
          <w:sz w:val="16"/>
          <w:szCs w:val="16"/>
          <w:lang w:val="it-IT" w:eastAsia="en-US"/>
        </w:rPr>
      </w:pPr>
    </w:p>
    <w:p w14:paraId="3DAB85B4" w14:textId="77777777" w:rsidR="00010A52" w:rsidRPr="00941EE9" w:rsidRDefault="00010A52" w:rsidP="00010A52">
      <w:pPr>
        <w:jc w:val="center"/>
        <w:outlineLvl w:val="0"/>
        <w:rPr>
          <w:rFonts w:ascii="Calibri" w:eastAsia="Arial Unicode MS" w:hAnsi="Calibri" w:cs="Calibri"/>
          <w:sz w:val="20"/>
          <w:szCs w:val="20"/>
          <w:lang w:val="it-IT" w:eastAsia="en-US"/>
        </w:rPr>
      </w:pPr>
      <w:r w:rsidRPr="00941EE9">
        <w:rPr>
          <w:rFonts w:ascii="Calibri" w:eastAsia="Arial Unicode MS" w:hAnsi="Calibri" w:cs="Calibri"/>
          <w:sz w:val="20"/>
          <w:szCs w:val="20"/>
          <w:lang w:val="it-IT" w:eastAsia="en-US"/>
        </w:rPr>
        <w:t>PO Box 508 ARMIDALE NSW 2350 Tel (02) 6772 5255 Fax (02) 6771 2397</w:t>
      </w:r>
    </w:p>
    <w:p w14:paraId="783514DE" w14:textId="77777777" w:rsidR="00010A52" w:rsidRPr="00941EE9" w:rsidRDefault="00901711" w:rsidP="00010A52">
      <w:pPr>
        <w:jc w:val="center"/>
        <w:outlineLvl w:val="0"/>
        <w:rPr>
          <w:rFonts w:ascii="Calibri" w:eastAsia="Arial Unicode MS" w:hAnsi="Calibri" w:cs="Calibri"/>
          <w:sz w:val="20"/>
          <w:szCs w:val="20"/>
          <w:lang w:val="en-US" w:eastAsia="en-US"/>
        </w:rPr>
      </w:pPr>
      <w:hyperlink r:id="rId7" w:history="1">
        <w:r w:rsidR="00010A52" w:rsidRPr="00941EE9">
          <w:rPr>
            <w:rFonts w:ascii="Calibri" w:eastAsia="Arial Unicode MS" w:hAnsi="Calibri" w:cs="Calibri"/>
            <w:color w:val="0000FF"/>
            <w:sz w:val="20"/>
            <w:szCs w:val="20"/>
            <w:u w:val="single"/>
            <w:lang w:val="en-US" w:eastAsia="en-US"/>
          </w:rPr>
          <w:t>www.neram.com.au</w:t>
        </w:r>
      </w:hyperlink>
    </w:p>
    <w:p w14:paraId="276E779E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14:paraId="53EFC2B0" w14:textId="6D104A68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33"/>
          <w:szCs w:val="33"/>
        </w:rPr>
      </w:pPr>
      <w:r w:rsidRPr="00941EE9">
        <w:rPr>
          <w:rFonts w:ascii="Calibri" w:hAnsi="Calibri" w:cs="Calibri"/>
          <w:sz w:val="36"/>
          <w:szCs w:val="36"/>
        </w:rPr>
        <w:t xml:space="preserve">Appointment of </w:t>
      </w:r>
      <w:r w:rsidRPr="00941EE9">
        <w:rPr>
          <w:rFonts w:ascii="Calibri" w:hAnsi="Calibri" w:cs="Calibri"/>
          <w:sz w:val="35"/>
          <w:szCs w:val="35"/>
        </w:rPr>
        <w:t xml:space="preserve">Proxy </w:t>
      </w:r>
      <w:r>
        <w:rPr>
          <w:rFonts w:ascii="Calibri" w:hAnsi="Calibri" w:cs="Calibri"/>
          <w:sz w:val="31"/>
          <w:szCs w:val="31"/>
        </w:rPr>
        <w:t>20</w:t>
      </w:r>
      <w:r w:rsidR="00FA434E">
        <w:rPr>
          <w:rFonts w:ascii="Calibri" w:hAnsi="Calibri" w:cs="Calibri"/>
          <w:sz w:val="31"/>
          <w:szCs w:val="31"/>
        </w:rPr>
        <w:t>2</w:t>
      </w:r>
      <w:r w:rsidR="00901711">
        <w:rPr>
          <w:rFonts w:ascii="Calibri" w:hAnsi="Calibri" w:cs="Calibri"/>
          <w:sz w:val="31"/>
          <w:szCs w:val="31"/>
        </w:rPr>
        <w:t>3</w:t>
      </w:r>
      <w:r w:rsidRPr="00941EE9">
        <w:rPr>
          <w:rFonts w:ascii="Calibri" w:hAnsi="Calibri" w:cs="Calibri"/>
          <w:sz w:val="31"/>
          <w:szCs w:val="31"/>
        </w:rPr>
        <w:t xml:space="preserve"> </w:t>
      </w:r>
      <w:r w:rsidRPr="00941EE9">
        <w:rPr>
          <w:rFonts w:ascii="Calibri" w:hAnsi="Calibri" w:cs="Calibri"/>
          <w:sz w:val="36"/>
          <w:szCs w:val="36"/>
        </w:rPr>
        <w:t xml:space="preserve">Annual </w:t>
      </w:r>
      <w:r w:rsidRPr="00941EE9">
        <w:rPr>
          <w:rFonts w:ascii="Calibri" w:hAnsi="Calibri" w:cs="Calibri"/>
          <w:sz w:val="34"/>
          <w:szCs w:val="34"/>
        </w:rPr>
        <w:t xml:space="preserve">General </w:t>
      </w:r>
      <w:r w:rsidRPr="00941EE9">
        <w:rPr>
          <w:rFonts w:ascii="Calibri" w:hAnsi="Calibri" w:cs="Calibri"/>
          <w:sz w:val="33"/>
          <w:szCs w:val="33"/>
        </w:rPr>
        <w:t>Meeting</w:t>
      </w:r>
    </w:p>
    <w:p w14:paraId="71A4931C" w14:textId="11A8CA1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proofErr w:type="spellStart"/>
      <w:r w:rsidRPr="00941EE9">
        <w:rPr>
          <w:rFonts w:ascii="Calibri" w:hAnsi="Calibri" w:cs="Calibri"/>
          <w:sz w:val="20"/>
          <w:szCs w:val="20"/>
        </w:rPr>
        <w:t>lf</w:t>
      </w:r>
      <w:proofErr w:type="spellEnd"/>
      <w:r w:rsidRPr="00941EE9">
        <w:rPr>
          <w:rFonts w:ascii="Calibri" w:hAnsi="Calibri" w:cs="Calibri"/>
          <w:sz w:val="20"/>
          <w:szCs w:val="20"/>
        </w:rPr>
        <w:t xml:space="preserve"> you cannot attend the Annual General</w:t>
      </w:r>
      <w:r>
        <w:rPr>
          <w:rFonts w:ascii="Calibri" w:hAnsi="Calibri" w:cs="Calibri"/>
          <w:sz w:val="20"/>
          <w:szCs w:val="20"/>
        </w:rPr>
        <w:t xml:space="preserve"> Meeting to be held on </w:t>
      </w:r>
      <w:r w:rsidR="00A43A51">
        <w:rPr>
          <w:rFonts w:ascii="Calibri" w:hAnsi="Calibri" w:cs="Calibri"/>
          <w:sz w:val="20"/>
          <w:szCs w:val="20"/>
        </w:rPr>
        <w:t>Tuesday</w:t>
      </w:r>
      <w:r>
        <w:rPr>
          <w:rFonts w:ascii="Calibri" w:hAnsi="Calibri" w:cs="Calibri"/>
          <w:sz w:val="20"/>
          <w:szCs w:val="20"/>
        </w:rPr>
        <w:t xml:space="preserve"> </w:t>
      </w:r>
      <w:r w:rsidR="002B1DFE">
        <w:rPr>
          <w:rFonts w:ascii="Calibri" w:hAnsi="Calibri" w:cs="Calibri"/>
          <w:sz w:val="20"/>
          <w:szCs w:val="20"/>
        </w:rPr>
        <w:t>2</w:t>
      </w:r>
      <w:r w:rsidR="00901711"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 xml:space="preserve"> </w:t>
      </w:r>
      <w:r w:rsidR="002B1DFE">
        <w:rPr>
          <w:rFonts w:ascii="Calibri" w:hAnsi="Calibri" w:cs="Calibri"/>
          <w:sz w:val="20"/>
          <w:szCs w:val="20"/>
        </w:rPr>
        <w:t>June</w:t>
      </w:r>
      <w:r w:rsidRPr="00941EE9">
        <w:rPr>
          <w:rFonts w:ascii="Calibri" w:hAnsi="Calibri" w:cs="Calibri"/>
          <w:sz w:val="20"/>
          <w:szCs w:val="20"/>
        </w:rPr>
        <w:t xml:space="preserve"> at 5.30pm at the New England Regional Art Museum, Kentucky Street, Armidale NSW 2350, and you are entitled to vote at the Annual General Meeting, you may appoint a proxy to vote on your behalf. This proxy only applies to the Annual General Meeting, and any adjournment of that meeting.</w:t>
      </w:r>
    </w:p>
    <w:p w14:paraId="51AC9002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641D79DC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941EE9">
        <w:rPr>
          <w:rFonts w:ascii="Calibri" w:hAnsi="Calibri" w:cs="Calibri"/>
          <w:b/>
          <w:sz w:val="20"/>
          <w:szCs w:val="20"/>
        </w:rPr>
        <w:t>Your Vote is Important</w:t>
      </w:r>
    </w:p>
    <w:p w14:paraId="59D8E4A8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1EE9">
        <w:rPr>
          <w:rFonts w:ascii="Calibri" w:hAnsi="Calibri" w:cs="Calibri"/>
          <w:sz w:val="20"/>
          <w:szCs w:val="20"/>
        </w:rPr>
        <w:t>Please read the instructions carefully before completing this Appointment of Proxy form.  You are encouraged to use Section D (on the reverse side of this form) to direct your proxy how to vote on each resolution.</w:t>
      </w:r>
    </w:p>
    <w:p w14:paraId="70C8E4E8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6029D5A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941EE9">
        <w:rPr>
          <w:rFonts w:ascii="Calibri" w:hAnsi="Calibri" w:cs="Calibri"/>
          <w:b/>
          <w:sz w:val="28"/>
          <w:szCs w:val="28"/>
        </w:rPr>
        <w:t>A</w:t>
      </w:r>
      <w:r w:rsidRPr="00941EE9">
        <w:rPr>
          <w:rFonts w:ascii="Calibri" w:hAnsi="Calibri" w:cs="Calibri"/>
          <w:b/>
        </w:rPr>
        <w:t xml:space="preserve"> </w:t>
      </w:r>
      <w:r w:rsidRPr="00941EE9">
        <w:rPr>
          <w:rFonts w:ascii="Calibri" w:hAnsi="Calibri" w:cs="Calibri"/>
          <w:b/>
          <w:sz w:val="20"/>
          <w:szCs w:val="20"/>
        </w:rPr>
        <w:t>Your Details – Membership in the Name(s) of:</w:t>
      </w:r>
    </w:p>
    <w:p w14:paraId="0D5B7651" w14:textId="77777777" w:rsidR="00010A52" w:rsidRPr="00941EE9" w:rsidRDefault="00010A52" w:rsidP="00010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08D6B521" w14:textId="77777777" w:rsidR="00010A52" w:rsidRPr="00941EE9" w:rsidRDefault="00010A52" w:rsidP="00010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2FEF7334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10235EEC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941EE9">
        <w:rPr>
          <w:rFonts w:ascii="Calibri" w:hAnsi="Calibri" w:cs="Calibri"/>
          <w:b/>
          <w:sz w:val="20"/>
          <w:szCs w:val="20"/>
        </w:rPr>
        <w:t>Membership Number</w:t>
      </w:r>
    </w:p>
    <w:p w14:paraId="37FD2CB9" w14:textId="77777777" w:rsidR="00010A52" w:rsidRPr="00941EE9" w:rsidRDefault="00010A52" w:rsidP="00010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06A97666" w14:textId="77777777" w:rsidR="00010A52" w:rsidRPr="00941EE9" w:rsidRDefault="00010A52" w:rsidP="00010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2E2FDB95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7D07A344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941EE9">
        <w:rPr>
          <w:rFonts w:ascii="Calibri" w:hAnsi="Calibri" w:cs="Calibri"/>
          <w:b/>
          <w:sz w:val="20"/>
          <w:szCs w:val="20"/>
        </w:rPr>
        <w:t>Membership Address</w:t>
      </w:r>
    </w:p>
    <w:p w14:paraId="290F5420" w14:textId="77777777" w:rsidR="00010A52" w:rsidRPr="00941EE9" w:rsidRDefault="00010A52" w:rsidP="00010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4C1B232B" w14:textId="77777777" w:rsidR="00010A52" w:rsidRPr="00941EE9" w:rsidRDefault="00010A52" w:rsidP="00010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482116C4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3873377E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941EE9">
        <w:rPr>
          <w:rFonts w:ascii="Calibri" w:hAnsi="Calibri" w:cs="Calibri"/>
          <w:b/>
          <w:sz w:val="28"/>
          <w:szCs w:val="28"/>
        </w:rPr>
        <w:t>B</w:t>
      </w:r>
      <w:r w:rsidRPr="00941EE9">
        <w:rPr>
          <w:rFonts w:ascii="Calibri" w:hAnsi="Calibri" w:cs="Calibri"/>
          <w:b/>
          <w:sz w:val="20"/>
          <w:szCs w:val="20"/>
        </w:rPr>
        <w:t xml:space="preserve"> Who </w:t>
      </w:r>
      <w:proofErr w:type="gramStart"/>
      <w:r w:rsidRPr="00941EE9">
        <w:rPr>
          <w:rFonts w:ascii="Calibri" w:hAnsi="Calibri" w:cs="Calibri"/>
          <w:b/>
          <w:sz w:val="20"/>
          <w:szCs w:val="20"/>
        </w:rPr>
        <w:t>do</w:t>
      </w:r>
      <w:proofErr w:type="gramEnd"/>
      <w:r w:rsidRPr="00941EE9">
        <w:rPr>
          <w:rFonts w:ascii="Calibri" w:hAnsi="Calibri" w:cs="Calibri"/>
          <w:b/>
          <w:sz w:val="20"/>
          <w:szCs w:val="20"/>
        </w:rPr>
        <w:t xml:space="preserve"> you want to Appoint as Your Proxy?</w:t>
      </w:r>
    </w:p>
    <w:p w14:paraId="3724B1E5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1EE9">
        <w:rPr>
          <w:rFonts w:ascii="Calibri" w:hAnsi="Calibri" w:cs="Calibri"/>
          <w:sz w:val="20"/>
          <w:szCs w:val="20"/>
        </w:rPr>
        <w:t>I appoint as my proxy (tick one box only):</w:t>
      </w:r>
    </w:p>
    <w:p w14:paraId="15C95EDC" w14:textId="73829F23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33"/>
          <w:szCs w:val="33"/>
          <w:bdr w:val="single" w:sz="4" w:space="0" w:color="auto"/>
        </w:rPr>
      </w:pPr>
      <w:r w:rsidRPr="00941EE9">
        <w:rPr>
          <w:rFonts w:ascii="Calibri" w:hAnsi="Calibri" w:cs="Calibri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FC81B" wp14:editId="33B64BB1">
                <wp:simplePos x="0" y="0"/>
                <wp:positionH relativeFrom="column">
                  <wp:posOffset>2171700</wp:posOffset>
                </wp:positionH>
                <wp:positionV relativeFrom="paragraph">
                  <wp:posOffset>169545</wp:posOffset>
                </wp:positionV>
                <wp:extent cx="228600" cy="228600"/>
                <wp:effectExtent l="9525" t="7620" r="9525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8B4C7" w14:textId="77777777" w:rsidR="00010A52" w:rsidRDefault="00010A52" w:rsidP="00010A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FC81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1pt;margin-top:13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">
                <v:textbox>
                  <w:txbxContent>
                    <w:p w14:paraId="5468B4C7" w14:textId="77777777" w:rsidR="00010A52" w:rsidRDefault="00010A52" w:rsidP="00010A52"/>
                  </w:txbxContent>
                </v:textbox>
              </v:shape>
            </w:pict>
          </mc:Fallback>
        </mc:AlternateContent>
      </w:r>
    </w:p>
    <w:p w14:paraId="6948C808" w14:textId="77777777" w:rsidR="00010A52" w:rsidRPr="00941EE9" w:rsidRDefault="00010A52" w:rsidP="00010A52">
      <w:pPr>
        <w:autoSpaceDE w:val="0"/>
        <w:autoSpaceDN w:val="0"/>
        <w:adjustRightInd w:val="0"/>
        <w:ind w:left="4320" w:hanging="4320"/>
        <w:rPr>
          <w:rFonts w:ascii="Calibri" w:hAnsi="Calibri" w:cs="Calibri"/>
          <w:sz w:val="17"/>
          <w:szCs w:val="17"/>
        </w:rPr>
      </w:pPr>
      <w:r w:rsidRPr="00941EE9">
        <w:rPr>
          <w:rFonts w:ascii="Calibri" w:hAnsi="Calibri" w:cs="Calibri"/>
          <w:sz w:val="20"/>
          <w:szCs w:val="20"/>
        </w:rPr>
        <w:t xml:space="preserve">Chair of the Annual General </w:t>
      </w:r>
      <w:proofErr w:type="gramStart"/>
      <w:r w:rsidRPr="00941EE9">
        <w:rPr>
          <w:rFonts w:ascii="Calibri" w:hAnsi="Calibri" w:cs="Calibri"/>
          <w:sz w:val="20"/>
          <w:szCs w:val="20"/>
        </w:rPr>
        <w:t>Meeting</w:t>
      </w:r>
      <w:r w:rsidRPr="00941EE9">
        <w:rPr>
          <w:rFonts w:ascii="Calibri" w:hAnsi="Calibri" w:cs="Calibri"/>
          <w:sz w:val="17"/>
          <w:szCs w:val="17"/>
        </w:rPr>
        <w:t xml:space="preserve">  </w:t>
      </w:r>
      <w:r w:rsidRPr="00941EE9">
        <w:rPr>
          <w:rFonts w:ascii="Calibri" w:hAnsi="Calibri" w:cs="Calibri"/>
          <w:sz w:val="17"/>
          <w:szCs w:val="17"/>
        </w:rPr>
        <w:tab/>
      </w:r>
      <w:proofErr w:type="gramEnd"/>
      <w:r w:rsidRPr="00941EE9">
        <w:rPr>
          <w:rFonts w:ascii="Calibri" w:hAnsi="Calibri" w:cs="Calibri"/>
          <w:sz w:val="17"/>
          <w:szCs w:val="17"/>
        </w:rPr>
        <w:t xml:space="preserve">If you appoint the Chair as your proxy and direct the Chair how to vote, the Chair </w:t>
      </w:r>
      <w:r w:rsidRPr="00941EE9">
        <w:rPr>
          <w:rFonts w:ascii="Calibri" w:hAnsi="Calibri" w:cs="Calibri"/>
          <w:b/>
          <w:sz w:val="17"/>
          <w:szCs w:val="17"/>
        </w:rPr>
        <w:t>must</w:t>
      </w:r>
      <w:r w:rsidRPr="00941EE9">
        <w:rPr>
          <w:rFonts w:ascii="Calibri" w:hAnsi="Calibri" w:cs="Calibri"/>
          <w:sz w:val="17"/>
          <w:szCs w:val="17"/>
        </w:rPr>
        <w:t xml:space="preserve"> call a poll on that vote and </w:t>
      </w:r>
      <w:r w:rsidRPr="00941EE9">
        <w:rPr>
          <w:rFonts w:ascii="Calibri" w:hAnsi="Calibri" w:cs="Calibri"/>
          <w:b/>
          <w:sz w:val="17"/>
          <w:szCs w:val="17"/>
        </w:rPr>
        <w:t>must</w:t>
      </w:r>
      <w:r w:rsidRPr="00941EE9">
        <w:rPr>
          <w:rFonts w:ascii="Calibri" w:hAnsi="Calibri" w:cs="Calibri"/>
          <w:sz w:val="17"/>
          <w:szCs w:val="17"/>
        </w:rPr>
        <w:t xml:space="preserve"> vote the way you direct.</w:t>
      </w:r>
    </w:p>
    <w:p w14:paraId="282EB7E5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  <w:r w:rsidRPr="00941EE9">
        <w:rPr>
          <w:rFonts w:ascii="Calibri" w:hAnsi="Calibri" w:cs="Calibri"/>
          <w:sz w:val="17"/>
          <w:szCs w:val="17"/>
        </w:rPr>
        <w:t xml:space="preserve">  </w:t>
      </w:r>
    </w:p>
    <w:p w14:paraId="23518FA1" w14:textId="77777777" w:rsidR="00010A52" w:rsidRPr="00941EE9" w:rsidRDefault="00010A52" w:rsidP="00010A52">
      <w:pPr>
        <w:autoSpaceDE w:val="0"/>
        <w:autoSpaceDN w:val="0"/>
        <w:adjustRightInd w:val="0"/>
        <w:ind w:left="4320" w:hanging="4320"/>
        <w:rPr>
          <w:rFonts w:ascii="Calibri" w:hAnsi="Calibri" w:cs="Calibri"/>
          <w:b/>
        </w:rPr>
      </w:pPr>
      <w:r w:rsidRPr="00941EE9">
        <w:rPr>
          <w:rFonts w:ascii="Calibri" w:hAnsi="Calibri" w:cs="Calibri"/>
          <w:b/>
        </w:rPr>
        <w:t xml:space="preserve">OR </w:t>
      </w:r>
      <w:proofErr w:type="gramStart"/>
      <w:r w:rsidRPr="00941EE9">
        <w:rPr>
          <w:rFonts w:ascii="Calibri" w:hAnsi="Calibri" w:cs="Calibri"/>
          <w:sz w:val="20"/>
          <w:szCs w:val="20"/>
        </w:rPr>
        <w:t>The</w:t>
      </w:r>
      <w:proofErr w:type="gramEnd"/>
      <w:r w:rsidRPr="00941EE9">
        <w:rPr>
          <w:rFonts w:ascii="Calibri" w:hAnsi="Calibri" w:cs="Calibri"/>
          <w:sz w:val="20"/>
          <w:szCs w:val="20"/>
        </w:rPr>
        <w:t xml:space="preserve"> following person:</w:t>
      </w:r>
    </w:p>
    <w:p w14:paraId="0AFFD940" w14:textId="77777777" w:rsidR="00010A52" w:rsidRPr="00941EE9" w:rsidRDefault="00010A52" w:rsidP="00010A52">
      <w:pPr>
        <w:autoSpaceDE w:val="0"/>
        <w:autoSpaceDN w:val="0"/>
        <w:adjustRightInd w:val="0"/>
        <w:ind w:left="4320" w:hanging="4320"/>
        <w:rPr>
          <w:rFonts w:ascii="Calibri" w:hAnsi="Calibri" w:cs="Calibri"/>
          <w:sz w:val="20"/>
          <w:szCs w:val="20"/>
        </w:rPr>
      </w:pPr>
      <w:r w:rsidRPr="00941EE9">
        <w:rPr>
          <w:rFonts w:ascii="Calibri" w:hAnsi="Calibri" w:cs="Calibri"/>
          <w:sz w:val="20"/>
          <w:szCs w:val="20"/>
        </w:rPr>
        <w:t>Name &amp; Address</w:t>
      </w:r>
    </w:p>
    <w:p w14:paraId="143E23DA" w14:textId="2824FBCC" w:rsidR="00010A52" w:rsidRPr="00941EE9" w:rsidRDefault="00010A52" w:rsidP="00010A52">
      <w:pPr>
        <w:autoSpaceDE w:val="0"/>
        <w:autoSpaceDN w:val="0"/>
        <w:adjustRightInd w:val="0"/>
        <w:ind w:left="4320" w:hanging="4320"/>
        <w:rPr>
          <w:rFonts w:ascii="Calibri" w:hAnsi="Calibri" w:cs="Calibri"/>
          <w:sz w:val="17"/>
          <w:szCs w:val="17"/>
        </w:rPr>
      </w:pPr>
      <w:r w:rsidRPr="00941EE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C7D9D" wp14:editId="2BF9C5C6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2171700" cy="733425"/>
                <wp:effectExtent l="9525" t="7620" r="9525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DB30" w14:textId="77777777" w:rsidR="00010A52" w:rsidRPr="009B0054" w:rsidRDefault="00010A52" w:rsidP="00010A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C7D9D" id="Text Box 6" o:spid="_x0000_s1027" type="#_x0000_t202" style="position:absolute;left:0;text-align:left;margin-left:0;margin-top:6.6pt;width:171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">
                <v:textbox>
                  <w:txbxContent>
                    <w:p w14:paraId="2E19DB30" w14:textId="77777777" w:rsidR="00010A52" w:rsidRPr="009B0054" w:rsidRDefault="00010A52" w:rsidP="00010A52"/>
                  </w:txbxContent>
                </v:textbox>
              </v:shape>
            </w:pict>
          </mc:Fallback>
        </mc:AlternateContent>
      </w:r>
      <w:r w:rsidRPr="00941EE9">
        <w:rPr>
          <w:rFonts w:ascii="Calibri" w:hAnsi="Calibri" w:cs="Calibri"/>
          <w:b/>
        </w:rPr>
        <w:tab/>
      </w:r>
      <w:r w:rsidRPr="00941EE9">
        <w:rPr>
          <w:rFonts w:ascii="Calibri" w:hAnsi="Calibri" w:cs="Calibri"/>
          <w:sz w:val="17"/>
          <w:szCs w:val="17"/>
        </w:rPr>
        <w:t xml:space="preserve">If you want to appoint someone else, give their name and address.  If you do not provide a name, you will be taken to have appointed the Chair as your proxy.  Please note the person you appoint as your proxy does not attend the meeting or is absent when a vote is taken, your proxy vote </w:t>
      </w:r>
      <w:r w:rsidRPr="00941EE9">
        <w:rPr>
          <w:rFonts w:ascii="Calibri" w:hAnsi="Calibri" w:cs="Calibri"/>
          <w:b/>
          <w:sz w:val="17"/>
          <w:szCs w:val="17"/>
        </w:rPr>
        <w:t>will not be counted</w:t>
      </w:r>
      <w:r w:rsidRPr="00941EE9">
        <w:rPr>
          <w:rFonts w:ascii="Calibri" w:hAnsi="Calibri" w:cs="Calibri"/>
          <w:sz w:val="17"/>
          <w:szCs w:val="17"/>
        </w:rPr>
        <w:t xml:space="preserve">.  Therefore, if you appoint someone other than the Chair, you should make sure that they are going to attend the Annual General Meeting. </w:t>
      </w:r>
    </w:p>
    <w:p w14:paraId="2EF20D21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941EE9">
        <w:rPr>
          <w:rFonts w:ascii="Calibri" w:hAnsi="Calibri" w:cs="Calibri"/>
          <w:b/>
        </w:rPr>
        <w:tab/>
      </w:r>
      <w:r w:rsidRPr="00941EE9">
        <w:rPr>
          <w:rFonts w:ascii="Calibri" w:hAnsi="Calibri" w:cs="Calibri"/>
          <w:b/>
        </w:rPr>
        <w:tab/>
      </w:r>
      <w:r w:rsidRPr="00941EE9">
        <w:rPr>
          <w:rFonts w:ascii="Calibri" w:hAnsi="Calibri" w:cs="Calibri"/>
          <w:b/>
        </w:rPr>
        <w:tab/>
      </w:r>
      <w:r w:rsidRPr="00941EE9">
        <w:rPr>
          <w:rFonts w:ascii="Calibri" w:hAnsi="Calibri" w:cs="Calibri"/>
          <w:b/>
        </w:rPr>
        <w:tab/>
      </w:r>
      <w:r w:rsidRPr="00941EE9">
        <w:rPr>
          <w:rFonts w:ascii="Calibri" w:hAnsi="Calibri" w:cs="Calibri"/>
          <w:b/>
        </w:rPr>
        <w:tab/>
      </w:r>
    </w:p>
    <w:p w14:paraId="16EE87E7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941EE9">
        <w:rPr>
          <w:rFonts w:ascii="Calibri" w:hAnsi="Calibri" w:cs="Calibri"/>
          <w:b/>
          <w:sz w:val="28"/>
          <w:szCs w:val="28"/>
        </w:rPr>
        <w:t>C</w:t>
      </w:r>
      <w:r w:rsidRPr="00941EE9">
        <w:rPr>
          <w:rFonts w:ascii="Calibri" w:hAnsi="Calibri" w:cs="Calibri"/>
          <w:b/>
          <w:sz w:val="20"/>
          <w:szCs w:val="20"/>
        </w:rPr>
        <w:t xml:space="preserve"> Your signature</w:t>
      </w:r>
    </w:p>
    <w:p w14:paraId="57E06562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69E50D8" w14:textId="49559DEC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1EE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BD50A" wp14:editId="059F3F8C">
                <wp:simplePos x="0" y="0"/>
                <wp:positionH relativeFrom="column">
                  <wp:posOffset>2286000</wp:posOffset>
                </wp:positionH>
                <wp:positionV relativeFrom="paragraph">
                  <wp:posOffset>45085</wp:posOffset>
                </wp:positionV>
                <wp:extent cx="3086100" cy="485775"/>
                <wp:effectExtent l="9525" t="6985" r="952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4A71" w14:textId="77777777" w:rsidR="00010A52" w:rsidRDefault="00010A52" w:rsidP="00010A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BD50A" id="Text Box 5" o:spid="_x0000_s1028" type="#_x0000_t202" style="position:absolute;margin-left:180pt;margin-top:3.55pt;width:243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">
                <v:textbox>
                  <w:txbxContent>
                    <w:p w14:paraId="18BB4A71" w14:textId="77777777" w:rsidR="00010A52" w:rsidRDefault="00010A52" w:rsidP="00010A52"/>
                  </w:txbxContent>
                </v:textbox>
              </v:shape>
            </w:pict>
          </mc:Fallback>
        </mc:AlternateContent>
      </w:r>
      <w:r w:rsidRPr="00941EE9">
        <w:rPr>
          <w:rFonts w:ascii="Calibri" w:hAnsi="Calibri" w:cs="Calibri"/>
          <w:sz w:val="20"/>
          <w:szCs w:val="20"/>
        </w:rPr>
        <w:t>Your signature:</w:t>
      </w:r>
    </w:p>
    <w:p w14:paraId="12904C0F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1EE9">
        <w:rPr>
          <w:rFonts w:ascii="Calibri" w:hAnsi="Calibri" w:cs="Calibri"/>
          <w:sz w:val="20"/>
          <w:szCs w:val="20"/>
        </w:rPr>
        <w:t xml:space="preserve">   </w:t>
      </w:r>
    </w:p>
    <w:p w14:paraId="44C289E8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631546E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D810748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41EE9">
        <w:rPr>
          <w:rFonts w:ascii="Calibri" w:hAnsi="Calibri" w:cs="Calibri"/>
          <w:sz w:val="28"/>
          <w:szCs w:val="28"/>
        </w:rPr>
        <w:t xml:space="preserve">D </w:t>
      </w:r>
      <w:r w:rsidRPr="00941EE9">
        <w:rPr>
          <w:rFonts w:ascii="Calibri" w:hAnsi="Calibri" w:cs="Calibri"/>
          <w:b/>
          <w:sz w:val="20"/>
          <w:szCs w:val="20"/>
        </w:rPr>
        <w:t>What do I do next?</w:t>
      </w:r>
    </w:p>
    <w:p w14:paraId="3A0130CB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1EE9">
        <w:rPr>
          <w:rFonts w:ascii="Calibri" w:hAnsi="Calibri" w:cs="Calibri"/>
          <w:sz w:val="20"/>
          <w:szCs w:val="20"/>
        </w:rPr>
        <w:t>Once you have completed this Appointment of Proxy you return it to:</w:t>
      </w:r>
    </w:p>
    <w:p w14:paraId="5AB9BB34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24FA377" w14:textId="77777777" w:rsidR="00010A52" w:rsidRPr="00941EE9" w:rsidRDefault="00010A52" w:rsidP="00010A5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941EE9">
        <w:rPr>
          <w:rFonts w:ascii="Calibri" w:hAnsi="Calibri" w:cs="Calibri"/>
          <w:b/>
          <w:bCs/>
          <w:sz w:val="20"/>
          <w:szCs w:val="20"/>
        </w:rPr>
        <w:t>The Returning Officer</w:t>
      </w:r>
    </w:p>
    <w:p w14:paraId="643EE372" w14:textId="77777777" w:rsidR="00010A52" w:rsidRPr="00941EE9" w:rsidRDefault="00010A52" w:rsidP="00010A5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941EE9">
        <w:rPr>
          <w:rFonts w:ascii="Calibri" w:hAnsi="Calibri" w:cs="Calibri"/>
          <w:b/>
          <w:bCs/>
          <w:sz w:val="20"/>
          <w:szCs w:val="20"/>
        </w:rPr>
        <w:t>NERAM Ltd</w:t>
      </w:r>
    </w:p>
    <w:p w14:paraId="5BA876BC" w14:textId="77777777" w:rsidR="00010A52" w:rsidRPr="00941EE9" w:rsidRDefault="00010A52" w:rsidP="00010A5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941EE9">
        <w:rPr>
          <w:rFonts w:ascii="Calibri" w:hAnsi="Calibri" w:cs="Calibri"/>
          <w:b/>
          <w:bCs/>
          <w:sz w:val="20"/>
          <w:szCs w:val="20"/>
        </w:rPr>
        <w:t xml:space="preserve">Email: </w:t>
      </w:r>
      <w:hyperlink r:id="rId8" w:history="1">
        <w:r w:rsidRPr="00941EE9">
          <w:rPr>
            <w:rStyle w:val="Hyperlink"/>
            <w:rFonts w:ascii="Calibri" w:hAnsi="Calibri" w:cs="Calibri"/>
            <w:sz w:val="20"/>
            <w:szCs w:val="20"/>
          </w:rPr>
          <w:t>director@neram.com.au</w:t>
        </w:r>
      </w:hyperlink>
      <w:r w:rsidRPr="00941EE9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8E000D5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48CD2DA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981EF7A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941EE9">
        <w:rPr>
          <w:rFonts w:ascii="Calibri" w:hAnsi="Calibri" w:cs="Calibri"/>
          <w:b/>
          <w:sz w:val="20"/>
          <w:szCs w:val="20"/>
        </w:rPr>
        <w:t>Important</w:t>
      </w:r>
    </w:p>
    <w:p w14:paraId="68CD05F1" w14:textId="77777777" w:rsidR="00010A52" w:rsidRPr="00941EE9" w:rsidRDefault="00010A52" w:rsidP="00010A5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US" w:eastAsia="en-US"/>
        </w:rPr>
      </w:pPr>
      <w:r w:rsidRPr="00941EE9">
        <w:rPr>
          <w:rFonts w:ascii="Calibri" w:hAnsi="Calibri" w:cs="Calibri"/>
          <w:sz w:val="20"/>
          <w:szCs w:val="20"/>
        </w:rPr>
        <w:t>For your appointment to be valid this Appointment of Proxy must reach The Returning Officer by the start of the Annual General Meeting.</w:t>
      </w:r>
    </w:p>
    <w:p w14:paraId="76EA45F3" w14:textId="50F5C8A3" w:rsidR="001E5168" w:rsidRPr="006178A9" w:rsidRDefault="001E5168" w:rsidP="0075751D">
      <w:pPr>
        <w:rPr>
          <w:rFonts w:ascii="Myriad Pro" w:hAnsi="Myriad Pro" w:cs="Calibri"/>
          <w:lang w:val="en-US"/>
        </w:rPr>
      </w:pPr>
    </w:p>
    <w:sectPr w:rsidR="001E5168" w:rsidRPr="006178A9" w:rsidSect="001F044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675A9" w14:textId="77777777" w:rsidR="00A536F9" w:rsidRDefault="00A536F9">
      <w:r>
        <w:separator/>
      </w:r>
    </w:p>
  </w:endnote>
  <w:endnote w:type="continuationSeparator" w:id="0">
    <w:p w14:paraId="07515CAE" w14:textId="77777777" w:rsidR="00A536F9" w:rsidRDefault="00A5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ADA6" w14:textId="6F39F299" w:rsidR="002C1206" w:rsidRDefault="006178A9" w:rsidP="00E64C8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0FE057" wp14:editId="1D1CC820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1095375" cy="314325"/>
          <wp:effectExtent l="0" t="0" r="9525" b="9525"/>
          <wp:wrapSquare wrapText="bothSides"/>
          <wp:docPr id="1" name="Picture 1" descr="neram_plus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ram_plus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4C89">
      <w:tab/>
    </w:r>
    <w:r w:rsidR="00E64C89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1D46" w14:textId="77777777" w:rsidR="00DA734A" w:rsidRDefault="00DA734A">
    <w:pPr>
      <w:pStyle w:val="Footer"/>
    </w:pPr>
  </w:p>
  <w:p w14:paraId="7BCF0222" w14:textId="77777777" w:rsidR="00FF1861" w:rsidRDefault="00F500FD" w:rsidP="00FF1861">
    <w:pPr>
      <w:pStyle w:val="Footer"/>
    </w:pPr>
    <w:r>
      <w:rPr>
        <w:noProof/>
      </w:rPr>
      <w:drawing>
        <wp:inline distT="0" distB="0" distL="0" distR="0" wp14:anchorId="2117B520" wp14:editId="258C44C0">
          <wp:extent cx="3627120" cy="7334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770"/>
                  <a:stretch/>
                </pic:blipFill>
                <pic:spPr bwMode="auto">
                  <a:xfrm>
                    <a:off x="0" y="0"/>
                    <a:ext cx="36271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F1861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06B8" w14:textId="77777777" w:rsidR="00A536F9" w:rsidRDefault="00A536F9">
      <w:r>
        <w:separator/>
      </w:r>
    </w:p>
  </w:footnote>
  <w:footnote w:type="continuationSeparator" w:id="0">
    <w:p w14:paraId="63AC7C9D" w14:textId="77777777" w:rsidR="00A536F9" w:rsidRDefault="00A5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674B" w14:textId="77777777" w:rsidR="002C1206" w:rsidRDefault="002C1206" w:rsidP="00353429">
    <w:pPr>
      <w:pStyle w:val="Header"/>
      <w:tabs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B390" w14:textId="77777777" w:rsidR="002C1206" w:rsidRDefault="00F500FD">
    <w:pPr>
      <w:pStyle w:val="Header"/>
    </w:pPr>
    <w:r>
      <w:rPr>
        <w:noProof/>
      </w:rPr>
      <w:drawing>
        <wp:inline distT="0" distB="0" distL="0" distR="0" wp14:anchorId="37A10300" wp14:editId="36FCF38A">
          <wp:extent cx="6115050" cy="781050"/>
          <wp:effectExtent l="0" t="0" r="0" b="0"/>
          <wp:docPr id="2" name="Picture 2" descr="header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10E"/>
    <w:multiLevelType w:val="hybridMultilevel"/>
    <w:tmpl w:val="CFA6B5D0"/>
    <w:lvl w:ilvl="0" w:tplc="D18A22BE">
      <w:start w:val="1"/>
      <w:numFmt w:val="lowerRoman"/>
      <w:lvlText w:val="(%1)"/>
      <w:lvlJc w:val="left"/>
      <w:pPr>
        <w:tabs>
          <w:tab w:val="num" w:pos="1855"/>
        </w:tabs>
        <w:ind w:left="1855" w:hanging="720"/>
      </w:pPr>
    </w:lvl>
    <w:lvl w:ilvl="1" w:tplc="A0209D7A">
      <w:start w:val="1"/>
      <w:numFmt w:val="lowerLetter"/>
      <w:lvlText w:val="(%2)"/>
      <w:lvlJc w:val="left"/>
      <w:pPr>
        <w:tabs>
          <w:tab w:val="num" w:pos="1650"/>
        </w:tabs>
        <w:ind w:left="1650" w:hanging="57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20326"/>
    <w:multiLevelType w:val="hybridMultilevel"/>
    <w:tmpl w:val="E41E18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0C04"/>
    <w:multiLevelType w:val="hybridMultilevel"/>
    <w:tmpl w:val="DCB47AC6"/>
    <w:lvl w:ilvl="0" w:tplc="4CEC78CE">
      <w:start w:val="29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E0BC8"/>
    <w:multiLevelType w:val="multilevel"/>
    <w:tmpl w:val="8C52C1E8"/>
    <w:name w:val=" "/>
    <w:lvl w:ilvl="0">
      <w:start w:val="1"/>
      <w:numFmt w:val="decimal"/>
      <w:pStyle w:val="Level1Leg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Level2Leg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Level3Legal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Level4Legal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Level5Legal"/>
      <w:lvlText w:val="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39D26C11"/>
    <w:multiLevelType w:val="hybridMultilevel"/>
    <w:tmpl w:val="16A4E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855C8"/>
    <w:multiLevelType w:val="hybridMultilevel"/>
    <w:tmpl w:val="25AEC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A35ED"/>
    <w:multiLevelType w:val="hybridMultilevel"/>
    <w:tmpl w:val="FD7AD14E"/>
    <w:lvl w:ilvl="0" w:tplc="FFFFFFFF">
      <w:start w:val="1"/>
      <w:numFmt w:val="bullet"/>
      <w:pStyle w:val="BTBulleted"/>
      <w:lvlText w:val="·"/>
      <w:lvlJc w:val="left"/>
      <w:pPr>
        <w:ind w:left="357" w:hanging="35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4303597">
    <w:abstractNumId w:val="3"/>
  </w:num>
  <w:num w:numId="2" w16cid:durableId="336078650">
    <w:abstractNumId w:val="6"/>
  </w:num>
  <w:num w:numId="3" w16cid:durableId="747773728">
    <w:abstractNumId w:val="2"/>
  </w:num>
  <w:num w:numId="4" w16cid:durableId="900676739">
    <w:abstractNumId w:val="5"/>
  </w:num>
  <w:num w:numId="5" w16cid:durableId="1129010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1740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29840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29"/>
    <w:rsid w:val="000074E4"/>
    <w:rsid w:val="00010A52"/>
    <w:rsid w:val="00027F40"/>
    <w:rsid w:val="00041105"/>
    <w:rsid w:val="0004476E"/>
    <w:rsid w:val="00076D7F"/>
    <w:rsid w:val="0008322D"/>
    <w:rsid w:val="00090C30"/>
    <w:rsid w:val="00092604"/>
    <w:rsid w:val="000968C3"/>
    <w:rsid w:val="000A45EB"/>
    <w:rsid w:val="000B6E7A"/>
    <w:rsid w:val="001219E1"/>
    <w:rsid w:val="00124F43"/>
    <w:rsid w:val="00136A1A"/>
    <w:rsid w:val="001600E8"/>
    <w:rsid w:val="00161A96"/>
    <w:rsid w:val="0016603F"/>
    <w:rsid w:val="001A23D9"/>
    <w:rsid w:val="001A76DB"/>
    <w:rsid w:val="001E436F"/>
    <w:rsid w:val="001E5168"/>
    <w:rsid w:val="001F044A"/>
    <w:rsid w:val="001F1B88"/>
    <w:rsid w:val="00206142"/>
    <w:rsid w:val="002209F4"/>
    <w:rsid w:val="00221D6D"/>
    <w:rsid w:val="00251C5E"/>
    <w:rsid w:val="002571CD"/>
    <w:rsid w:val="00276C68"/>
    <w:rsid w:val="002907C9"/>
    <w:rsid w:val="00293741"/>
    <w:rsid w:val="002B1DFE"/>
    <w:rsid w:val="002C1206"/>
    <w:rsid w:val="002D1BFD"/>
    <w:rsid w:val="00336D73"/>
    <w:rsid w:val="00353429"/>
    <w:rsid w:val="003C775B"/>
    <w:rsid w:val="003D24E9"/>
    <w:rsid w:val="003F2DEB"/>
    <w:rsid w:val="00454AB5"/>
    <w:rsid w:val="00467148"/>
    <w:rsid w:val="004A34EA"/>
    <w:rsid w:val="005518BA"/>
    <w:rsid w:val="00596E97"/>
    <w:rsid w:val="005A1A32"/>
    <w:rsid w:val="005B53AD"/>
    <w:rsid w:val="005C674D"/>
    <w:rsid w:val="006178A9"/>
    <w:rsid w:val="00633795"/>
    <w:rsid w:val="00640986"/>
    <w:rsid w:val="0064496D"/>
    <w:rsid w:val="00644B65"/>
    <w:rsid w:val="0065085E"/>
    <w:rsid w:val="006611BC"/>
    <w:rsid w:val="00662AB2"/>
    <w:rsid w:val="00674F90"/>
    <w:rsid w:val="006B39EB"/>
    <w:rsid w:val="006B4599"/>
    <w:rsid w:val="006C56F2"/>
    <w:rsid w:val="006D5FE4"/>
    <w:rsid w:val="006F28D5"/>
    <w:rsid w:val="007133C5"/>
    <w:rsid w:val="007456B0"/>
    <w:rsid w:val="0075751D"/>
    <w:rsid w:val="007731CA"/>
    <w:rsid w:val="007755D8"/>
    <w:rsid w:val="007812C9"/>
    <w:rsid w:val="007A1C87"/>
    <w:rsid w:val="007E10E6"/>
    <w:rsid w:val="007E1DD5"/>
    <w:rsid w:val="007E645D"/>
    <w:rsid w:val="007F2F98"/>
    <w:rsid w:val="007F599D"/>
    <w:rsid w:val="00812BCD"/>
    <w:rsid w:val="00814103"/>
    <w:rsid w:val="00827122"/>
    <w:rsid w:val="00843FCE"/>
    <w:rsid w:val="0084494F"/>
    <w:rsid w:val="008544F2"/>
    <w:rsid w:val="008730BA"/>
    <w:rsid w:val="008B4980"/>
    <w:rsid w:val="008C28E5"/>
    <w:rsid w:val="008C7140"/>
    <w:rsid w:val="008D67AC"/>
    <w:rsid w:val="00901711"/>
    <w:rsid w:val="0090321D"/>
    <w:rsid w:val="009414D6"/>
    <w:rsid w:val="00990E88"/>
    <w:rsid w:val="009958CF"/>
    <w:rsid w:val="009A1906"/>
    <w:rsid w:val="009E0E9C"/>
    <w:rsid w:val="009E49B9"/>
    <w:rsid w:val="00A02E34"/>
    <w:rsid w:val="00A064CF"/>
    <w:rsid w:val="00A1775B"/>
    <w:rsid w:val="00A2715E"/>
    <w:rsid w:val="00A27A12"/>
    <w:rsid w:val="00A43A51"/>
    <w:rsid w:val="00A46A65"/>
    <w:rsid w:val="00A536F9"/>
    <w:rsid w:val="00A61EC5"/>
    <w:rsid w:val="00A6556B"/>
    <w:rsid w:val="00A65A86"/>
    <w:rsid w:val="00AD3B14"/>
    <w:rsid w:val="00B14369"/>
    <w:rsid w:val="00B40792"/>
    <w:rsid w:val="00B57BEC"/>
    <w:rsid w:val="00BA3944"/>
    <w:rsid w:val="00BC76F4"/>
    <w:rsid w:val="00C112F8"/>
    <w:rsid w:val="00C50E82"/>
    <w:rsid w:val="00C93B24"/>
    <w:rsid w:val="00C96C63"/>
    <w:rsid w:val="00CA152B"/>
    <w:rsid w:val="00CC1819"/>
    <w:rsid w:val="00CC359A"/>
    <w:rsid w:val="00CC43DE"/>
    <w:rsid w:val="00CF7522"/>
    <w:rsid w:val="00D16CBF"/>
    <w:rsid w:val="00D415F6"/>
    <w:rsid w:val="00D42C6C"/>
    <w:rsid w:val="00D5794E"/>
    <w:rsid w:val="00DA734A"/>
    <w:rsid w:val="00DC7F7A"/>
    <w:rsid w:val="00DE04B5"/>
    <w:rsid w:val="00DE6A09"/>
    <w:rsid w:val="00DF084C"/>
    <w:rsid w:val="00E4493A"/>
    <w:rsid w:val="00E53337"/>
    <w:rsid w:val="00E6159D"/>
    <w:rsid w:val="00E64C89"/>
    <w:rsid w:val="00E70ACF"/>
    <w:rsid w:val="00E81BE5"/>
    <w:rsid w:val="00E836D4"/>
    <w:rsid w:val="00E90796"/>
    <w:rsid w:val="00ED5B5D"/>
    <w:rsid w:val="00EF6B93"/>
    <w:rsid w:val="00F06A98"/>
    <w:rsid w:val="00F436E9"/>
    <w:rsid w:val="00F500FD"/>
    <w:rsid w:val="00F56671"/>
    <w:rsid w:val="00F9104C"/>
    <w:rsid w:val="00F93D59"/>
    <w:rsid w:val="00F96619"/>
    <w:rsid w:val="00FA434E"/>
    <w:rsid w:val="00FC5974"/>
    <w:rsid w:val="00FD0334"/>
    <w:rsid w:val="00FD0AA2"/>
    <w:rsid w:val="00FD28AB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6B9B882"/>
  <w15:chartTrackingRefBased/>
  <w15:docId w15:val="{35C89478-4FF2-48AE-8E8E-62638FBA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05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DE6A09"/>
    <w:pPr>
      <w:keepNext/>
      <w:widowControl w:val="0"/>
      <w:tabs>
        <w:tab w:val="left" w:pos="-1056"/>
        <w:tab w:val="left" w:pos="-720"/>
        <w:tab w:val="left" w:pos="0"/>
        <w:tab w:val="left" w:pos="720"/>
        <w:tab w:val="decimal" w:pos="5784"/>
        <w:tab w:val="decimal" w:pos="7584"/>
        <w:tab w:val="left" w:pos="8640"/>
      </w:tabs>
      <w:snapToGrid w:val="0"/>
      <w:jc w:val="center"/>
      <w:outlineLvl w:val="0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34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3429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sid w:val="00041105"/>
  </w:style>
  <w:style w:type="paragraph" w:styleId="BalloonText">
    <w:name w:val="Balloon Text"/>
    <w:basedOn w:val="Normal"/>
    <w:link w:val="BalloonTextChar"/>
    <w:uiPriority w:val="99"/>
    <w:rsid w:val="00467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6714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02E3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D3B1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64C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Strong">
    <w:name w:val="Strong"/>
    <w:uiPriority w:val="22"/>
    <w:qFormat/>
    <w:rsid w:val="00E64C89"/>
    <w:rPr>
      <w:b/>
      <w:bCs/>
    </w:rPr>
  </w:style>
  <w:style w:type="character" w:styleId="Emphasis">
    <w:name w:val="Emphasis"/>
    <w:uiPriority w:val="20"/>
    <w:qFormat/>
    <w:rsid w:val="00E64C89"/>
    <w:rPr>
      <w:i/>
      <w:iCs/>
    </w:rPr>
  </w:style>
  <w:style w:type="paragraph" w:customStyle="1" w:styleId="Level1Legal">
    <w:name w:val="Level 1 (Legal)"/>
    <w:basedOn w:val="Normal"/>
    <w:next w:val="Normal"/>
    <w:uiPriority w:val="99"/>
    <w:rsid w:val="00251C5E"/>
    <w:pPr>
      <w:keepNext/>
      <w:numPr>
        <w:numId w:val="1"/>
      </w:numPr>
      <w:spacing w:after="120"/>
      <w:outlineLvl w:val="0"/>
    </w:pPr>
    <w:rPr>
      <w:b/>
      <w:bCs/>
      <w:caps/>
      <w:lang w:val="en-GB" w:eastAsia="en-US"/>
    </w:rPr>
  </w:style>
  <w:style w:type="paragraph" w:customStyle="1" w:styleId="Level2Legal">
    <w:name w:val="Level 2 (Legal)"/>
    <w:basedOn w:val="Normal"/>
    <w:next w:val="Normal"/>
    <w:rsid w:val="00251C5E"/>
    <w:pPr>
      <w:numPr>
        <w:ilvl w:val="1"/>
        <w:numId w:val="1"/>
      </w:numPr>
      <w:spacing w:after="120"/>
      <w:outlineLvl w:val="1"/>
    </w:pPr>
    <w:rPr>
      <w:lang w:val="en-GB" w:eastAsia="en-US"/>
    </w:rPr>
  </w:style>
  <w:style w:type="paragraph" w:customStyle="1" w:styleId="Level3Legal">
    <w:name w:val="Level 3 (Legal)"/>
    <w:basedOn w:val="Normal"/>
    <w:rsid w:val="00251C5E"/>
    <w:pPr>
      <w:numPr>
        <w:ilvl w:val="2"/>
        <w:numId w:val="1"/>
      </w:numPr>
      <w:spacing w:after="120"/>
      <w:outlineLvl w:val="2"/>
    </w:pPr>
    <w:rPr>
      <w:lang w:val="en-GB" w:eastAsia="en-US"/>
    </w:rPr>
  </w:style>
  <w:style w:type="paragraph" w:customStyle="1" w:styleId="Level4Legal">
    <w:name w:val="Level 4 (Legal)"/>
    <w:basedOn w:val="Normal"/>
    <w:uiPriority w:val="99"/>
    <w:rsid w:val="00251C5E"/>
    <w:pPr>
      <w:numPr>
        <w:ilvl w:val="3"/>
        <w:numId w:val="1"/>
      </w:numPr>
      <w:spacing w:after="120"/>
      <w:outlineLvl w:val="3"/>
    </w:pPr>
    <w:rPr>
      <w:lang w:val="en-GB" w:eastAsia="en-US"/>
    </w:rPr>
  </w:style>
  <w:style w:type="paragraph" w:customStyle="1" w:styleId="Level5Legal">
    <w:name w:val="Level 5 (Legal)"/>
    <w:basedOn w:val="Normal"/>
    <w:uiPriority w:val="99"/>
    <w:rsid w:val="00251C5E"/>
    <w:pPr>
      <w:numPr>
        <w:ilvl w:val="4"/>
        <w:numId w:val="1"/>
      </w:numPr>
      <w:spacing w:after="120"/>
      <w:outlineLvl w:val="4"/>
    </w:pPr>
    <w:rPr>
      <w:lang w:val="en-GB" w:eastAsia="en-US"/>
    </w:rPr>
  </w:style>
  <w:style w:type="paragraph" w:customStyle="1" w:styleId="BTBulleted">
    <w:name w:val="BTBulleted"/>
    <w:basedOn w:val="BodyText"/>
    <w:uiPriority w:val="99"/>
    <w:rsid w:val="00251C5E"/>
    <w:pPr>
      <w:numPr>
        <w:numId w:val="2"/>
      </w:numPr>
      <w:ind w:left="720" w:hanging="360"/>
    </w:pPr>
    <w:rPr>
      <w:lang w:val="en-GB" w:eastAsia="en-US"/>
    </w:rPr>
  </w:style>
  <w:style w:type="paragraph" w:styleId="BodyText">
    <w:name w:val="Body Text"/>
    <w:basedOn w:val="Normal"/>
    <w:link w:val="BodyTextChar"/>
    <w:rsid w:val="00251C5E"/>
    <w:pPr>
      <w:spacing w:after="120"/>
    </w:pPr>
  </w:style>
  <w:style w:type="character" w:customStyle="1" w:styleId="BodyTextChar">
    <w:name w:val="Body Text Char"/>
    <w:link w:val="BodyText"/>
    <w:rsid w:val="00251C5E"/>
    <w:rPr>
      <w:sz w:val="24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DE6A09"/>
    <w:rPr>
      <w:b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neram.com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ram.com.a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 March 2012</vt:lpstr>
    </vt:vector>
  </TitlesOfParts>
  <Company>New England Regional Art Museum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March 2012</dc:title>
  <dc:subject/>
  <dc:creator>Director</dc:creator>
  <cp:keywords/>
  <cp:lastModifiedBy>Rachael Parsons</cp:lastModifiedBy>
  <cp:revision>2</cp:revision>
  <cp:lastPrinted>2020-05-15T02:11:00Z</cp:lastPrinted>
  <dcterms:created xsi:type="dcterms:W3CDTF">2023-05-07T01:43:00Z</dcterms:created>
  <dcterms:modified xsi:type="dcterms:W3CDTF">2023-05-07T01:43:00Z</dcterms:modified>
</cp:coreProperties>
</file>